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16" w:rsidRPr="008C1FDA" w:rsidRDefault="00D94816" w:rsidP="00D94816">
      <w:pPr>
        <w:pStyle w:val="a5"/>
        <w:jc w:val="center"/>
        <w:rPr>
          <w:rStyle w:val="a6"/>
          <w:b/>
          <w:i w:val="0"/>
          <w:iCs w:val="0"/>
          <w:color w:val="auto"/>
          <w:sz w:val="32"/>
          <w:szCs w:val="40"/>
          <w:u w:val="single"/>
          <w:lang w:val="el-GR"/>
        </w:rPr>
      </w:pPr>
      <w:r w:rsidRPr="008C1FDA">
        <w:rPr>
          <w:b/>
          <w:sz w:val="32"/>
          <w:szCs w:val="40"/>
          <w:u w:val="single"/>
          <w:lang w:val="el-GR"/>
        </w:rPr>
        <w:t xml:space="preserve">Ανακοίνωση: Υποτροφίες Στέγης από την </w:t>
      </w:r>
      <w:r w:rsidRPr="008C1FDA">
        <w:rPr>
          <w:rStyle w:val="a6"/>
          <w:b/>
          <w:i w:val="0"/>
          <w:iCs w:val="0"/>
          <w:color w:val="auto"/>
          <w:sz w:val="32"/>
          <w:szCs w:val="40"/>
          <w:u w:val="single"/>
          <w:lang w:val="el-GR"/>
        </w:rPr>
        <w:t>Μονάδα Υποστήριξης Φοιτητών Ευπαθών Ομάδων του Πανεπιστημίου Δυτικής Μακεδονίας</w:t>
      </w:r>
    </w:p>
    <w:p w:rsidR="00961E39" w:rsidRDefault="00961E39" w:rsidP="00961E39">
      <w:pPr>
        <w:jc w:val="both"/>
        <w:rPr>
          <w:lang w:val="el-GR"/>
        </w:rPr>
      </w:pPr>
    </w:p>
    <w:p w:rsidR="00961E39" w:rsidRDefault="00961E39" w:rsidP="00961E39">
      <w:pPr>
        <w:jc w:val="both"/>
        <w:rPr>
          <w:lang w:val="el-GR"/>
        </w:rPr>
      </w:pPr>
      <w:r>
        <w:rPr>
          <w:lang w:val="el-GR"/>
        </w:rPr>
        <w:t>Σ</w:t>
      </w:r>
      <w:r w:rsidRPr="00961E39">
        <w:rPr>
          <w:lang w:val="el-GR"/>
        </w:rPr>
        <w:t xml:space="preserve">το πλαίσιο υλοποίησης του έργου «Υποστήριξη Παρεμβάσεων Κοινωνικής Μέριμνας Φοιτητών στο Πανεπιστήμιο Δυτικής Μακεδονίας (MIS: 5051039)» - </w:t>
      </w:r>
      <w:proofErr w:type="spellStart"/>
      <w:r w:rsidRPr="00961E39">
        <w:rPr>
          <w:lang w:val="el-GR"/>
        </w:rPr>
        <w:t>Υποέργο</w:t>
      </w:r>
      <w:proofErr w:type="spellEnd"/>
      <w:r w:rsidRPr="00961E39">
        <w:rPr>
          <w:lang w:val="el-GR"/>
        </w:rPr>
        <w:t xml:space="preserve"> 1, που εντάσσεται στον Άξονα Προτεραιότητας «Βελτίωση της Ποιότητας και Αποτελεσματικότητας του Εκπαιδευτικού Συστήματος» του Ε.Π. «Ανάπτυξη Ανθρώπινου Δυναμικού, Εκπαίδευση και Δια Βίου Μάθηση» και συγχρηματοδοτείται από το Ευρωπαϊκό Κοινωνικό Ταμείο (ΕΚΤ), με επιστημονικά υπεύθυνο τον κ. Δημήτριο Πνευματικό, Καθηγητή Εξελικτικής Ψυχολογίας του Παιδαγωγικού Τμήματος Δημοτικής Εκπαίδευσης του ΠΔΜ προκηρύσσει 100 ετήσιες προπτυχιακές υποτροφίες, σε φοιτητές/</w:t>
      </w:r>
      <w:proofErr w:type="spellStart"/>
      <w:r w:rsidRPr="00961E39">
        <w:rPr>
          <w:lang w:val="el-GR"/>
        </w:rPr>
        <w:t>τριες</w:t>
      </w:r>
      <w:proofErr w:type="spellEnd"/>
      <w:r w:rsidRPr="00961E39">
        <w:rPr>
          <w:lang w:val="el-GR"/>
        </w:rPr>
        <w:t xml:space="preserve"> που σπουδάζουν στα Τμήματα του ιδρύματος και είναι </w:t>
      </w:r>
    </w:p>
    <w:p w:rsidR="00961E39" w:rsidRDefault="00961E39" w:rsidP="00961E39">
      <w:pPr>
        <w:jc w:val="both"/>
        <w:rPr>
          <w:lang w:val="el-GR"/>
        </w:rPr>
      </w:pPr>
      <w:r w:rsidRPr="00961E39">
        <w:rPr>
          <w:lang w:val="el-GR"/>
        </w:rPr>
        <w:t xml:space="preserve">(α) φοιτητές με αναπηρίες που δεν μπορούν να διαμείνουν στις εστίες εφόσον πληρούν τα οικονομικά κριτήρια, </w:t>
      </w:r>
    </w:p>
    <w:p w:rsidR="00961E39" w:rsidRDefault="00961E39" w:rsidP="00961E39">
      <w:pPr>
        <w:jc w:val="both"/>
        <w:rPr>
          <w:lang w:val="el-GR"/>
        </w:rPr>
      </w:pPr>
      <w:r w:rsidRPr="00961E39">
        <w:rPr>
          <w:lang w:val="el-GR"/>
        </w:rPr>
        <w:t xml:space="preserve">(β) φοιτητές από χαμηλά κοινωνικό-οικονομικά στρώματα και </w:t>
      </w:r>
    </w:p>
    <w:p w:rsidR="00961E39" w:rsidRDefault="00961E39" w:rsidP="00961E39">
      <w:pPr>
        <w:jc w:val="both"/>
        <w:rPr>
          <w:lang w:val="el-GR"/>
        </w:rPr>
      </w:pPr>
      <w:r w:rsidRPr="00961E39">
        <w:rPr>
          <w:lang w:val="el-GR"/>
        </w:rPr>
        <w:t xml:space="preserve">(γ) φοιτητές από Ευπαθείς Κοινωνικές Ομάδες (ΕΚΟ). </w:t>
      </w:r>
    </w:p>
    <w:p w:rsidR="00D94816" w:rsidRDefault="00961E39" w:rsidP="00961E39">
      <w:pPr>
        <w:jc w:val="both"/>
        <w:rPr>
          <w:lang w:val="el-GR"/>
        </w:rPr>
      </w:pPr>
      <w:r w:rsidRPr="00961E39">
        <w:rPr>
          <w:lang w:val="el-GR"/>
        </w:rPr>
        <w:t>Το διάστημα που θα καλύψει η υποτροφία στέγης είναι 1/09/2020 ως και 30/6/2021 με ανώτατο συνολικό προϋπολογισθέν ποσό για έκαστην υποτροφία 1200€ (συμπεριλαμβανομένου του ΦΠΑ και των νόμιμων κρατήσεων):</w:t>
      </w:r>
    </w:p>
    <w:p w:rsidR="0079736C" w:rsidRPr="0079736C" w:rsidRDefault="0079736C" w:rsidP="00D94816">
      <w:pPr>
        <w:jc w:val="both"/>
        <w:rPr>
          <w:lang w:val="el-GR"/>
        </w:rPr>
      </w:pPr>
      <w:r>
        <w:rPr>
          <w:lang w:val="el-GR"/>
        </w:rPr>
        <w:t xml:space="preserve">Οι αιτήσεις θα κατατεθούν ηλεκτρονικά στην διεύθυνση </w:t>
      </w:r>
      <w:r>
        <w:rPr>
          <w:lang w:val="en-US"/>
        </w:rPr>
        <w:t>applications</w:t>
      </w:r>
      <w:r w:rsidRPr="0079736C">
        <w:rPr>
          <w:lang w:val="el-GR"/>
        </w:rPr>
        <w:t>.</w:t>
      </w:r>
      <w:proofErr w:type="spellStart"/>
      <w:r>
        <w:rPr>
          <w:lang w:val="en-US"/>
        </w:rPr>
        <w:t>uowm</w:t>
      </w:r>
      <w:proofErr w:type="spellEnd"/>
      <w:r w:rsidRPr="0079736C">
        <w:rPr>
          <w:lang w:val="el-GR"/>
        </w:rPr>
        <w:t>.</w:t>
      </w:r>
      <w:r>
        <w:rPr>
          <w:lang w:val="en-US"/>
        </w:rPr>
        <w:t>gr</w:t>
      </w:r>
      <w:r>
        <w:rPr>
          <w:lang w:val="el-GR"/>
        </w:rPr>
        <w:t xml:space="preserve">, με ημερομηνία έναρξης, </w:t>
      </w:r>
      <w:r w:rsidRPr="0079736C">
        <w:rPr>
          <w:b/>
          <w:lang w:val="el-GR"/>
        </w:rPr>
        <w:t>Δευτέρα, 18/1/21</w:t>
      </w:r>
      <w:r>
        <w:rPr>
          <w:lang w:val="el-GR"/>
        </w:rPr>
        <w:t xml:space="preserve"> και καταληκτική ημερομηνία </w:t>
      </w:r>
      <w:r w:rsidRPr="0079736C">
        <w:rPr>
          <w:b/>
          <w:u w:val="single"/>
          <w:lang w:val="el-GR"/>
        </w:rPr>
        <w:t>Παρασκευή, 26/02/2021 και ώρα 12.00 μ.μ..</w:t>
      </w:r>
    </w:p>
    <w:p w:rsidR="0079736C" w:rsidRPr="00CF38AA" w:rsidRDefault="00CF38AA" w:rsidP="00D94816">
      <w:pPr>
        <w:jc w:val="both"/>
        <w:rPr>
          <w:lang w:val="el-GR"/>
        </w:rPr>
      </w:pPr>
      <w:r>
        <w:rPr>
          <w:lang w:val="el-GR"/>
        </w:rPr>
        <w:t xml:space="preserve">Η </w:t>
      </w:r>
      <w:r w:rsidR="0079736C">
        <w:rPr>
          <w:lang w:val="el-GR"/>
        </w:rPr>
        <w:t xml:space="preserve">πρόσκληση έχει αναρτηθεί στην ιστοσελίδα της Επιτροπής Ερευνών του ΠΔΜ: </w:t>
      </w:r>
      <w:hyperlink r:id="rId7" w:history="1">
        <w:r w:rsidR="00A62802" w:rsidRPr="00CF38AA">
          <w:rPr>
            <w:rStyle w:val="-"/>
            <w:color w:val="4472C4" w:themeColor="accent5"/>
            <w:lang w:val="el-GR"/>
          </w:rPr>
          <w:t>https://rc.uowm.gr/wp-content/uploads/2021/01/prosklisi_4_2021_signed.pdf</w:t>
        </w:r>
      </w:hyperlink>
      <w:r w:rsidR="00A62802" w:rsidRPr="00CF38AA">
        <w:rPr>
          <w:color w:val="4472C4" w:themeColor="accent5"/>
          <w:lang w:val="el-GR"/>
        </w:rPr>
        <w:t xml:space="preserve"> </w:t>
      </w:r>
    </w:p>
    <w:p w:rsidR="00CF38AA" w:rsidRPr="00CF38AA" w:rsidRDefault="00CF38AA" w:rsidP="00D94816">
      <w:pPr>
        <w:jc w:val="both"/>
        <w:rPr>
          <w:color w:val="4472C4" w:themeColor="accent5"/>
          <w:lang w:val="el-GR"/>
        </w:rPr>
      </w:pPr>
      <w:r w:rsidRPr="00CF38AA">
        <w:rPr>
          <w:lang w:val="el-GR"/>
        </w:rPr>
        <w:t xml:space="preserve">Διευκρινίσεις για την πρόσκληση έχουν δοθεί στην ιστοσελίδα της Επιτροπής Ερευνών του ΠΔΜ: </w:t>
      </w:r>
      <w:bookmarkStart w:id="0" w:name="_GoBack"/>
      <w:bookmarkEnd w:id="0"/>
      <w:r>
        <w:rPr>
          <w:color w:val="4472C4" w:themeColor="accent5"/>
          <w:lang w:val="el-GR"/>
        </w:rPr>
        <w:fldChar w:fldCharType="begin"/>
      </w:r>
      <w:r>
        <w:rPr>
          <w:color w:val="4472C4" w:themeColor="accent5"/>
          <w:lang w:val="el-GR"/>
        </w:rPr>
        <w:instrText xml:space="preserve"> HYPERLINK "</w:instrText>
      </w:r>
      <w:r w:rsidRPr="00CF38AA">
        <w:rPr>
          <w:color w:val="4472C4" w:themeColor="accent5"/>
          <w:lang w:val="el-GR"/>
        </w:rPr>
        <w:instrText>https://rc.uowm.gr/wp-content/uploads/2021/02/4_2021_-διευκρινίσεις.pdf</w:instrText>
      </w:r>
      <w:r>
        <w:rPr>
          <w:color w:val="4472C4" w:themeColor="accent5"/>
          <w:lang w:val="el-GR"/>
        </w:rPr>
        <w:instrText xml:space="preserve">" </w:instrText>
      </w:r>
      <w:r>
        <w:rPr>
          <w:color w:val="4472C4" w:themeColor="accent5"/>
          <w:lang w:val="el-GR"/>
        </w:rPr>
        <w:fldChar w:fldCharType="separate"/>
      </w:r>
      <w:r w:rsidRPr="00F40541">
        <w:rPr>
          <w:rStyle w:val="-"/>
          <w:lang w:val="el-GR"/>
        </w:rPr>
        <w:t>https://rc.uowm.gr/wp-content/uploads/2021/02/4_2021_-διευ</w:t>
      </w:r>
      <w:r w:rsidRPr="00F40541">
        <w:rPr>
          <w:rStyle w:val="-"/>
          <w:lang w:val="el-GR"/>
        </w:rPr>
        <w:t>κρινίσεις.pdf</w:t>
      </w:r>
      <w:r>
        <w:rPr>
          <w:color w:val="4472C4" w:themeColor="accent5"/>
          <w:lang w:val="el-GR"/>
        </w:rPr>
        <w:fldChar w:fldCharType="end"/>
      </w:r>
      <w:r w:rsidRPr="00CF38AA">
        <w:rPr>
          <w:color w:val="4472C4" w:themeColor="accent5"/>
          <w:lang w:val="el-GR"/>
        </w:rPr>
        <w:t xml:space="preserve"> </w:t>
      </w:r>
    </w:p>
    <w:p w:rsidR="00D94816" w:rsidRDefault="0079736C" w:rsidP="0079736C">
      <w:pPr>
        <w:jc w:val="both"/>
        <w:rPr>
          <w:lang w:val="el-GR"/>
        </w:rPr>
      </w:pPr>
      <w:r w:rsidRPr="0079736C">
        <w:rPr>
          <w:lang w:val="el-GR"/>
        </w:rPr>
        <w:t>Τεχνική και Διοικητική Υποστήριξη, για την υποβολή της αίτησης στο πλαίσιο της πρόσκλησης, παρέχεται από τη γραμματεία της ΜΥΦΕΟ στο τηλέφωνο 2385055207 ή μέσω email στη διεύθυνση myfeo@uowm.gr.</w:t>
      </w:r>
    </w:p>
    <w:sectPr w:rsidR="00D94816" w:rsidSect="00D94816">
      <w:headerReference w:type="default" r:id="rId8"/>
      <w:footerReference w:type="default" r:id="rId9"/>
      <w:pgSz w:w="11906" w:h="16838"/>
      <w:pgMar w:top="226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690" w:rsidRDefault="00F27690" w:rsidP="00D94816">
      <w:pPr>
        <w:spacing w:after="0" w:line="240" w:lineRule="auto"/>
      </w:pPr>
      <w:r>
        <w:separator/>
      </w:r>
    </w:p>
  </w:endnote>
  <w:endnote w:type="continuationSeparator" w:id="0">
    <w:p w:rsidR="00F27690" w:rsidRDefault="00F27690" w:rsidP="00D9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16" w:rsidRDefault="00D94816">
    <w:pPr>
      <w:pStyle w:val="a4"/>
    </w:pPr>
    <w:r>
      <w:rPr>
        <w:noProof/>
        <w:lang w:val="el-GR" w:eastAsia="el-GR"/>
      </w:rPr>
      <w:drawing>
        <wp:inline distT="0" distB="0" distL="0" distR="0" wp14:anchorId="7F68270B" wp14:editId="59AEBB8B">
          <wp:extent cx="4892464" cy="845893"/>
          <wp:effectExtent l="0" t="0" r="381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ΣΠΑ_logo.png"/>
                  <pic:cNvPicPr/>
                </pic:nvPicPr>
                <pic:blipFill>
                  <a:blip r:embed="rId1">
                    <a:extLst>
                      <a:ext uri="{28A0092B-C50C-407E-A947-70E740481C1C}">
                        <a14:useLocalDpi xmlns:a14="http://schemas.microsoft.com/office/drawing/2010/main" val="0"/>
                      </a:ext>
                    </a:extLst>
                  </a:blip>
                  <a:stretch>
                    <a:fillRect/>
                  </a:stretch>
                </pic:blipFill>
                <pic:spPr>
                  <a:xfrm>
                    <a:off x="0" y="0"/>
                    <a:ext cx="4892464" cy="8458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690" w:rsidRDefault="00F27690" w:rsidP="00D94816">
      <w:pPr>
        <w:spacing w:after="0" w:line="240" w:lineRule="auto"/>
      </w:pPr>
      <w:r>
        <w:separator/>
      </w:r>
    </w:p>
  </w:footnote>
  <w:footnote w:type="continuationSeparator" w:id="0">
    <w:p w:rsidR="00F27690" w:rsidRDefault="00F27690" w:rsidP="00D94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16" w:rsidRPr="00D94816" w:rsidRDefault="00D94816">
    <w:pPr>
      <w:pStyle w:val="a3"/>
      <w:rPr>
        <w:lang w:val="el-GR"/>
      </w:rPr>
    </w:pPr>
    <w:r>
      <w:rPr>
        <w:noProof/>
        <w:lang w:val="el-GR" w:eastAsia="el-GR"/>
      </w:rPr>
      <w:drawing>
        <wp:anchor distT="0" distB="0" distL="114300" distR="114300" simplePos="0" relativeHeight="251658240" behindDoc="0" locked="0" layoutInCell="1" allowOverlap="1">
          <wp:simplePos x="0" y="0"/>
          <wp:positionH relativeFrom="column">
            <wp:posOffset>4122420</wp:posOffset>
          </wp:positionH>
          <wp:positionV relativeFrom="paragraph">
            <wp:posOffset>0</wp:posOffset>
          </wp:positionV>
          <wp:extent cx="1130300" cy="789940"/>
          <wp:effectExtent l="0" t="0" r="0" b="0"/>
          <wp:wrapSquare wrapText="bothSides"/>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ΜΥΦΕΟ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300" cy="789940"/>
                  </a:xfrm>
                  <a:prstGeom prst="rect">
                    <a:avLst/>
                  </a:prstGeom>
                </pic:spPr>
              </pic:pic>
            </a:graphicData>
          </a:graphic>
        </wp:anchor>
      </w:drawing>
    </w:r>
    <w:r>
      <w:rPr>
        <w:noProof/>
        <w:lang w:val="el-GR" w:eastAsia="el-GR"/>
      </w:rPr>
      <w:drawing>
        <wp:inline distT="0" distB="0" distL="0" distR="0" wp14:anchorId="25CD5D20" wp14:editId="527A4BC5">
          <wp:extent cx="796925" cy="796925"/>
          <wp:effectExtent l="0" t="0" r="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_UOWM_logo.png"/>
                  <pic:cNvPicPr/>
                </pic:nvPicPr>
                <pic:blipFill>
                  <a:blip r:embed="rId2">
                    <a:extLst>
                      <a:ext uri="{28A0092B-C50C-407E-A947-70E740481C1C}">
                        <a14:useLocalDpi xmlns:a14="http://schemas.microsoft.com/office/drawing/2010/main" val="0"/>
                      </a:ext>
                    </a:extLst>
                  </a:blip>
                  <a:stretch>
                    <a:fillRect/>
                  </a:stretch>
                </pic:blipFill>
                <pic:spPr>
                  <a:xfrm>
                    <a:off x="0" y="0"/>
                    <a:ext cx="797006" cy="797006"/>
                  </a:xfrm>
                  <a:prstGeom prst="rect">
                    <a:avLst/>
                  </a:prstGeom>
                </pic:spPr>
              </pic:pic>
            </a:graphicData>
          </a:graphic>
        </wp:inline>
      </w:drawing>
    </w:r>
    <w:r>
      <w:rPr>
        <w:lang w:val="el-G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C71F0"/>
    <w:multiLevelType w:val="hybridMultilevel"/>
    <w:tmpl w:val="40A2FA18"/>
    <w:lvl w:ilvl="0" w:tplc="197E35B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688369A"/>
    <w:multiLevelType w:val="hybridMultilevel"/>
    <w:tmpl w:val="D74612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5B"/>
    <w:rsid w:val="00062010"/>
    <w:rsid w:val="00727E5B"/>
    <w:rsid w:val="00736774"/>
    <w:rsid w:val="0079736C"/>
    <w:rsid w:val="008C1FDA"/>
    <w:rsid w:val="00961E39"/>
    <w:rsid w:val="00984889"/>
    <w:rsid w:val="00A42B50"/>
    <w:rsid w:val="00A62802"/>
    <w:rsid w:val="00BB090C"/>
    <w:rsid w:val="00BD1AAE"/>
    <w:rsid w:val="00C3465B"/>
    <w:rsid w:val="00CF38AA"/>
    <w:rsid w:val="00CF4719"/>
    <w:rsid w:val="00D94816"/>
    <w:rsid w:val="00F27690"/>
    <w:rsid w:val="00F54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D522"/>
  <w15:chartTrackingRefBased/>
  <w15:docId w15:val="{E97978DC-EF1E-4DF5-B405-C8ACBE22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816"/>
    <w:pPr>
      <w:tabs>
        <w:tab w:val="center" w:pos="4153"/>
        <w:tab w:val="right" w:pos="8306"/>
      </w:tabs>
      <w:spacing w:after="0" w:line="240" w:lineRule="auto"/>
    </w:pPr>
  </w:style>
  <w:style w:type="character" w:customStyle="1" w:styleId="Char">
    <w:name w:val="Κεφαλίδα Char"/>
    <w:basedOn w:val="a0"/>
    <w:link w:val="a3"/>
    <w:uiPriority w:val="99"/>
    <w:rsid w:val="00D94816"/>
    <w:rPr>
      <w:lang w:val="en-GB"/>
    </w:rPr>
  </w:style>
  <w:style w:type="paragraph" w:styleId="a4">
    <w:name w:val="footer"/>
    <w:basedOn w:val="a"/>
    <w:link w:val="Char0"/>
    <w:uiPriority w:val="99"/>
    <w:unhideWhenUsed/>
    <w:rsid w:val="00D94816"/>
    <w:pPr>
      <w:tabs>
        <w:tab w:val="center" w:pos="4153"/>
        <w:tab w:val="right" w:pos="8306"/>
      </w:tabs>
      <w:spacing w:after="0" w:line="240" w:lineRule="auto"/>
    </w:pPr>
  </w:style>
  <w:style w:type="character" w:customStyle="1" w:styleId="Char0">
    <w:name w:val="Υποσέλιδο Char"/>
    <w:basedOn w:val="a0"/>
    <w:link w:val="a4"/>
    <w:uiPriority w:val="99"/>
    <w:rsid w:val="00D94816"/>
    <w:rPr>
      <w:lang w:val="en-GB"/>
    </w:rPr>
  </w:style>
  <w:style w:type="paragraph" w:styleId="a5">
    <w:name w:val="Title"/>
    <w:basedOn w:val="a"/>
    <w:next w:val="a"/>
    <w:link w:val="Char1"/>
    <w:uiPriority w:val="10"/>
    <w:qFormat/>
    <w:rsid w:val="00D948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D94816"/>
    <w:rPr>
      <w:rFonts w:asciiTheme="majorHAnsi" w:eastAsiaTheme="majorEastAsia" w:hAnsiTheme="majorHAnsi" w:cstheme="majorBidi"/>
      <w:spacing w:val="-10"/>
      <w:kern w:val="28"/>
      <w:sz w:val="56"/>
      <w:szCs w:val="56"/>
      <w:lang w:val="en-GB"/>
    </w:rPr>
  </w:style>
  <w:style w:type="character" w:styleId="a6">
    <w:name w:val="Subtle Emphasis"/>
    <w:basedOn w:val="a0"/>
    <w:uiPriority w:val="19"/>
    <w:qFormat/>
    <w:rsid w:val="00D94816"/>
    <w:rPr>
      <w:i/>
      <w:iCs/>
      <w:color w:val="404040" w:themeColor="text1" w:themeTint="BF"/>
    </w:rPr>
  </w:style>
  <w:style w:type="paragraph" w:styleId="a7">
    <w:name w:val="Subtitle"/>
    <w:basedOn w:val="a"/>
    <w:next w:val="a"/>
    <w:link w:val="Char2"/>
    <w:uiPriority w:val="11"/>
    <w:qFormat/>
    <w:rsid w:val="00D94816"/>
    <w:pPr>
      <w:numPr>
        <w:ilvl w:val="1"/>
      </w:numPr>
    </w:pPr>
    <w:rPr>
      <w:rFonts w:eastAsiaTheme="minorEastAsia"/>
      <w:color w:val="5A5A5A" w:themeColor="text1" w:themeTint="A5"/>
      <w:spacing w:val="15"/>
    </w:rPr>
  </w:style>
  <w:style w:type="character" w:customStyle="1" w:styleId="Char2">
    <w:name w:val="Υπότιτλος Char"/>
    <w:basedOn w:val="a0"/>
    <w:link w:val="a7"/>
    <w:uiPriority w:val="11"/>
    <w:rsid w:val="00D94816"/>
    <w:rPr>
      <w:rFonts w:eastAsiaTheme="minorEastAsia"/>
      <w:color w:val="5A5A5A" w:themeColor="text1" w:themeTint="A5"/>
      <w:spacing w:val="15"/>
      <w:lang w:val="en-GB"/>
    </w:rPr>
  </w:style>
  <w:style w:type="paragraph" w:customStyle="1" w:styleId="Default">
    <w:name w:val="Default"/>
    <w:rsid w:val="00D94816"/>
    <w:pPr>
      <w:autoSpaceDE w:val="0"/>
      <w:autoSpaceDN w:val="0"/>
      <w:adjustRightInd w:val="0"/>
      <w:spacing w:after="0" w:line="240" w:lineRule="auto"/>
    </w:pPr>
    <w:rPr>
      <w:rFonts w:ascii="Tahoma" w:hAnsi="Tahoma" w:cs="Tahoma"/>
      <w:color w:val="000000"/>
      <w:sz w:val="24"/>
      <w:szCs w:val="24"/>
    </w:rPr>
  </w:style>
  <w:style w:type="paragraph" w:styleId="a8">
    <w:name w:val="List Paragraph"/>
    <w:basedOn w:val="a"/>
    <w:uiPriority w:val="34"/>
    <w:qFormat/>
    <w:rsid w:val="0079736C"/>
    <w:pPr>
      <w:ind w:left="720"/>
      <w:contextualSpacing/>
    </w:pPr>
  </w:style>
  <w:style w:type="character" w:styleId="-">
    <w:name w:val="Hyperlink"/>
    <w:basedOn w:val="a0"/>
    <w:uiPriority w:val="99"/>
    <w:unhideWhenUsed/>
    <w:rsid w:val="00A62802"/>
    <w:rPr>
      <w:color w:val="0563C1" w:themeColor="hyperlink"/>
      <w:u w:val="single"/>
    </w:rPr>
  </w:style>
  <w:style w:type="character" w:styleId="-0">
    <w:name w:val="FollowedHyperlink"/>
    <w:basedOn w:val="a0"/>
    <w:uiPriority w:val="99"/>
    <w:semiHidden/>
    <w:unhideWhenUsed/>
    <w:rsid w:val="00CF38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c.uowm.gr/wp-content/uploads/2021/01/prosklisi_4_2021_sign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324</Words>
  <Characters>1755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christodoulou</dc:creator>
  <cp:keywords/>
  <dc:description/>
  <cp:lastModifiedBy>panagiota christodoulou</cp:lastModifiedBy>
  <cp:revision>9</cp:revision>
  <dcterms:created xsi:type="dcterms:W3CDTF">2021-01-18T09:45:00Z</dcterms:created>
  <dcterms:modified xsi:type="dcterms:W3CDTF">2021-02-07T18:44:00Z</dcterms:modified>
</cp:coreProperties>
</file>